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FA7B9" w14:textId="77777777" w:rsidR="00F522F6" w:rsidRDefault="00F522F6" w:rsidP="00F522F6">
      <w:pPr>
        <w:ind w:firstLine="993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bookmarkStart w:id="0" w:name="_Hlk120275568"/>
      <w:r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5A7AC98" wp14:editId="27F6CD76">
            <wp:simplePos x="0" y="0"/>
            <wp:positionH relativeFrom="margin">
              <wp:posOffset>3810</wp:posOffset>
            </wp:positionH>
            <wp:positionV relativeFrom="paragraph">
              <wp:posOffset>-107950</wp:posOffset>
            </wp:positionV>
            <wp:extent cx="740410" cy="97409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08D">
        <w:rPr>
          <w:rFonts w:ascii="Arial" w:hAnsi="Arial" w:cs="Arial"/>
          <w:b/>
          <w:bCs/>
          <w:sz w:val="28"/>
          <w:szCs w:val="28"/>
          <w:lang w:val="id-ID"/>
        </w:rPr>
        <w:t>PEMERINTAH KABUPATEN NGANJUK</w:t>
      </w:r>
    </w:p>
    <w:p w14:paraId="36222240" w14:textId="77777777" w:rsidR="00F522F6" w:rsidRPr="00501C5B" w:rsidRDefault="00F522F6" w:rsidP="00F522F6">
      <w:pPr>
        <w:ind w:firstLine="993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</w:rPr>
        <w:t>DINAS PEMADAM KEBAKARAN DAN PENYELAMATAN</w:t>
      </w:r>
    </w:p>
    <w:p w14:paraId="5688B403" w14:textId="77777777" w:rsidR="00F522F6" w:rsidRPr="004A508D" w:rsidRDefault="00F522F6" w:rsidP="00F522F6">
      <w:pPr>
        <w:jc w:val="center"/>
        <w:rPr>
          <w:rFonts w:ascii="Arial" w:hAnsi="Arial" w:cs="Arial"/>
        </w:rPr>
      </w:pPr>
      <w:r w:rsidRPr="004A50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4A508D">
        <w:rPr>
          <w:rFonts w:ascii="Arial" w:hAnsi="Arial" w:cs="Arial"/>
        </w:rPr>
        <w:t xml:space="preserve"> </w:t>
      </w:r>
      <w:r w:rsidRPr="004A508D">
        <w:rPr>
          <w:rFonts w:ascii="Arial" w:hAnsi="Arial" w:cs="Arial"/>
          <w:lang w:val="id-ID"/>
        </w:rPr>
        <w:t xml:space="preserve">Jl. </w:t>
      </w:r>
      <w:r>
        <w:rPr>
          <w:rFonts w:ascii="Arial" w:hAnsi="Arial" w:cs="Arial"/>
        </w:rPr>
        <w:t>Raya Kedondong</w:t>
      </w:r>
      <w:r w:rsidRPr="004A508D">
        <w:rPr>
          <w:rFonts w:ascii="Arial" w:hAnsi="Arial" w:cs="Arial"/>
        </w:rPr>
        <w:t xml:space="preserve"> No. 1 </w:t>
      </w:r>
      <w:r>
        <w:rPr>
          <w:rFonts w:ascii="Arial" w:hAnsi="Arial" w:cs="Arial"/>
        </w:rPr>
        <w:t>Kode Pos: 64461</w:t>
      </w:r>
    </w:p>
    <w:p w14:paraId="556EAADC" w14:textId="77777777" w:rsidR="00F522F6" w:rsidRPr="004A508D" w:rsidRDefault="00F522F6" w:rsidP="00F522F6">
      <w:pPr>
        <w:jc w:val="center"/>
        <w:rPr>
          <w:rFonts w:ascii="Arial" w:hAnsi="Arial" w:cs="Arial"/>
        </w:rPr>
      </w:pPr>
      <w:r w:rsidRPr="004A508D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</w:t>
      </w:r>
      <w:r w:rsidRPr="004A508D">
        <w:rPr>
          <w:rFonts w:ascii="Arial" w:hAnsi="Arial" w:cs="Arial"/>
        </w:rPr>
        <w:t>Telepon (0358) 3</w:t>
      </w:r>
      <w:r>
        <w:rPr>
          <w:rFonts w:ascii="Arial" w:hAnsi="Arial" w:cs="Arial"/>
        </w:rPr>
        <w:t>21113</w:t>
      </w:r>
      <w:r w:rsidRPr="004A508D">
        <w:rPr>
          <w:rFonts w:ascii="Arial" w:hAnsi="Arial" w:cs="Arial"/>
        </w:rPr>
        <w:t xml:space="preserve"> Email : </w:t>
      </w:r>
      <w:r>
        <w:rPr>
          <w:rFonts w:ascii="Arial" w:hAnsi="Arial" w:cs="Arial"/>
        </w:rPr>
        <w:t>damkarnganjuk</w:t>
      </w:r>
      <w:r w:rsidRPr="004A508D">
        <w:rPr>
          <w:rFonts w:ascii="Arial" w:hAnsi="Arial" w:cs="Arial"/>
        </w:rPr>
        <w:t>@gmail.com</w:t>
      </w:r>
    </w:p>
    <w:p w14:paraId="119D969D" w14:textId="77777777" w:rsidR="00F522F6" w:rsidRPr="00E1195B" w:rsidRDefault="00F522F6" w:rsidP="00F522F6">
      <w:pPr>
        <w:pBdr>
          <w:bottom w:val="thinThickThinMediumGap" w:sz="18" w:space="0" w:color="auto"/>
        </w:pBdr>
        <w:ind w:left="-284"/>
        <w:rPr>
          <w:rFonts w:ascii="Arial" w:hAnsi="Arial" w:cs="Arial"/>
          <w:lang w:val="id-ID"/>
        </w:rPr>
      </w:pPr>
    </w:p>
    <w:bookmarkEnd w:id="0"/>
    <w:p w14:paraId="48AC145F" w14:textId="77777777" w:rsidR="00F522F6" w:rsidRDefault="00F522F6" w:rsidP="00F522F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2B138A1B" w14:textId="6B9B878D" w:rsidR="00F522F6" w:rsidRDefault="00F522F6" w:rsidP="00F522F6">
      <w:pPr>
        <w:pStyle w:val="NormalWeb"/>
        <w:tabs>
          <w:tab w:val="left" w:pos="4395"/>
        </w:tabs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DATA STATISTIK KEUANGAN DAN KEPEGAWAIAN BADAN PUBLIK</w:t>
      </w:r>
    </w:p>
    <w:p w14:paraId="27A5FCDC" w14:textId="77777777" w:rsidR="00F522F6" w:rsidRDefault="00F522F6" w:rsidP="00F522F6"/>
    <w:tbl>
      <w:tblPr>
        <w:tblW w:w="87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614"/>
        <w:gridCol w:w="1601"/>
        <w:gridCol w:w="1671"/>
        <w:gridCol w:w="1401"/>
      </w:tblGrid>
      <w:tr w:rsidR="002F054F" w14:paraId="1EFD4F29" w14:textId="77777777" w:rsidTr="002F054F">
        <w:trPr>
          <w:trHeight w:val="347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E24F9A" w14:textId="601B26E8" w:rsidR="002F054F" w:rsidRDefault="002F054F" w:rsidP="00F522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48BF4" w14:textId="77777777" w:rsidR="002F054F" w:rsidRDefault="002F054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49F4A6" w14:textId="0EAA7898" w:rsidR="002F054F" w:rsidRDefault="002F054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3B3215" w14:textId="77777777" w:rsidR="002F054F" w:rsidRDefault="002F054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2F054F" w14:paraId="77BFD8DD" w14:textId="77777777" w:rsidTr="002F054F">
        <w:trPr>
          <w:trHeight w:val="343"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6D29136" w14:textId="77777777" w:rsidR="002F054F" w:rsidRDefault="002F054F" w:rsidP="00F522F6">
            <w:pPr>
              <w:jc w:val="center"/>
            </w:pP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719C31A" w14:textId="77777777" w:rsidR="002F054F" w:rsidRDefault="002F054F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99C45" w14:textId="77777777" w:rsidR="002F054F" w:rsidRDefault="002F054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CEF0A" w14:textId="77777777" w:rsidR="002F054F" w:rsidRDefault="002F054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55B39A8" w14:textId="77777777" w:rsidR="002F054F" w:rsidRDefault="002F054F"/>
        </w:tc>
      </w:tr>
      <w:tr w:rsidR="002F054F" w14:paraId="3F3D13D9" w14:textId="77777777" w:rsidTr="002F054F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F99A3" w14:textId="4C1C3398" w:rsidR="002F054F" w:rsidRPr="00F522F6" w:rsidRDefault="002F054F" w:rsidP="00F522F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22F6">
              <w:rPr>
                <w:b/>
                <w:bCs/>
              </w:rPr>
              <w:t>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E5C5BA" w14:textId="77777777" w:rsidR="002F054F" w:rsidRDefault="002F054F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Keuangan: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3F6673" w14:textId="77777777" w:rsidR="002F054F" w:rsidRPr="002F054F" w:rsidRDefault="002F05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A1B73" w14:textId="77777777" w:rsidR="002F054F" w:rsidRPr="002F054F" w:rsidRDefault="002F05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BE42C" w14:textId="77777777" w:rsidR="002F054F" w:rsidRDefault="002F054F"/>
        </w:tc>
      </w:tr>
      <w:tr w:rsidR="002F054F" w14:paraId="152B7902" w14:textId="77777777" w:rsidTr="002F054F">
        <w:trPr>
          <w:trHeight w:val="64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F3796" w14:textId="70F42F06" w:rsidR="002F054F" w:rsidRDefault="002F054F" w:rsidP="00F522F6">
            <w:pPr>
              <w:spacing w:before="100" w:beforeAutospacing="1" w:after="100" w:afterAutospacing="1"/>
              <w:jc w:val="center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44179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anggaran pendapatan perangkat daerah (Pemanfaatan Hasil BMD)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111D8" w14:textId="11EF259E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054F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63ABF" w14:textId="3863BEDA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054F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18A2D4" w14:textId="1ED973BA" w:rsidR="002F054F" w:rsidRDefault="002F054F" w:rsidP="002F054F">
            <w:pPr>
              <w:jc w:val="center"/>
            </w:pPr>
          </w:p>
        </w:tc>
      </w:tr>
      <w:tr w:rsidR="002F054F" w14:paraId="176C0638" w14:textId="77777777" w:rsidTr="002F054F">
        <w:trPr>
          <w:trHeight w:val="55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CDFAF9" w14:textId="62BCED18" w:rsidR="002F054F" w:rsidRDefault="002F054F" w:rsidP="00F522F6">
            <w:pPr>
              <w:spacing w:before="100" w:beforeAutospacing="1" w:after="100" w:afterAutospacing="1"/>
              <w:jc w:val="center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21F39A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anggaran belanja perangkat daerah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3C53C" w14:textId="48E7D724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054F">
              <w:rPr>
                <w:rFonts w:ascii="Bookman Old Style" w:hAnsi="Bookman Old Style"/>
                <w:sz w:val="20"/>
                <w:szCs w:val="20"/>
              </w:rPr>
              <w:t>5.990.257.470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023191" w14:textId="0EF59787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054F">
              <w:rPr>
                <w:rFonts w:ascii="Bookman Old Style" w:hAnsi="Bookman Old Style"/>
                <w:sz w:val="20"/>
                <w:szCs w:val="20"/>
              </w:rPr>
              <w:t>10.228.995.038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445F1" w14:textId="77777777" w:rsidR="002F054F" w:rsidRPr="002F054F" w:rsidRDefault="002F054F" w:rsidP="002F05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054F" w14:paraId="5325F9D5" w14:textId="77777777" w:rsidTr="002F054F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70396" w14:textId="04E08B90" w:rsidR="002F054F" w:rsidRPr="00F522F6" w:rsidRDefault="002F054F" w:rsidP="00F522F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22F6">
              <w:rPr>
                <w:b/>
                <w:bCs/>
              </w:rPr>
              <w:t>B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15275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Kepegawaian: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C93FE9" w14:textId="77777777" w:rsidR="002F054F" w:rsidRPr="002F054F" w:rsidRDefault="002F054F" w:rsidP="00F522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A5B8F0" w14:textId="77777777" w:rsidR="002F054F" w:rsidRPr="002F054F" w:rsidRDefault="002F054F" w:rsidP="00F522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4D396" w14:textId="77777777" w:rsidR="002F054F" w:rsidRDefault="002F054F" w:rsidP="00F522F6"/>
        </w:tc>
      </w:tr>
      <w:tr w:rsidR="002F054F" w14:paraId="55845B6F" w14:textId="77777777" w:rsidTr="002F054F">
        <w:trPr>
          <w:trHeight w:val="42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E4022" w14:textId="3556BE9F" w:rsidR="002F054F" w:rsidRDefault="002F054F" w:rsidP="00F522F6">
            <w:pPr>
              <w:spacing w:before="100" w:beforeAutospacing="1" w:after="100" w:afterAutospacing="1"/>
              <w:jc w:val="center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F5DCD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PNS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7BE95" w14:textId="1312A154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054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 Orang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73E75" w14:textId="77CA1A86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Orang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3F0A9" w14:textId="77777777" w:rsidR="002F054F" w:rsidRDefault="002F054F" w:rsidP="00F522F6"/>
        </w:tc>
      </w:tr>
      <w:tr w:rsidR="002F054F" w14:paraId="671EE0EA" w14:textId="77777777" w:rsidTr="002F054F">
        <w:trPr>
          <w:trHeight w:val="133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B49B92" w14:textId="5BDBB326" w:rsidR="002F054F" w:rsidRDefault="002F054F" w:rsidP="00F522F6">
            <w:pPr>
              <w:spacing w:before="100" w:beforeAutospacing="1" w:after="100" w:afterAutospacing="1"/>
              <w:jc w:val="center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11F9C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PNS menurut tingkat pendidikan: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535FD3" w14:textId="77777777" w:rsidR="002F054F" w:rsidRPr="002F054F" w:rsidRDefault="002F054F" w:rsidP="002F054F">
            <w:pPr>
              <w:spacing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00FCD" w14:textId="77777777" w:rsidR="002F054F" w:rsidRPr="002F054F" w:rsidRDefault="002F054F" w:rsidP="002F054F">
            <w:pPr>
              <w:spacing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BADF8C" w14:textId="77777777" w:rsidR="002F054F" w:rsidRDefault="002F054F" w:rsidP="00F522F6"/>
        </w:tc>
      </w:tr>
      <w:tr w:rsidR="002F054F" w14:paraId="6C5C8D4C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4FCB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CEFF7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72E74D" w14:textId="58055410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01F15" w14:textId="494786A5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5459F" w14:textId="77777777" w:rsidR="002F054F" w:rsidRDefault="002F054F" w:rsidP="00F522F6"/>
        </w:tc>
      </w:tr>
      <w:tr w:rsidR="002F054F" w14:paraId="6512DEA2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80B7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7B9BC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924F9F" w14:textId="4C846F52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58923" w14:textId="0FAF737C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ADFA6" w14:textId="77777777" w:rsidR="002F054F" w:rsidRDefault="002F054F" w:rsidP="00F522F6"/>
        </w:tc>
      </w:tr>
      <w:tr w:rsidR="002F054F" w14:paraId="762CDD94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EC75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304CA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S1/D4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B4B53" w14:textId="726DE1D8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59E0C" w14:textId="7C7E0C3C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DD059A" w14:textId="77777777" w:rsidR="002F054F" w:rsidRDefault="002F054F" w:rsidP="00F522F6"/>
        </w:tc>
      </w:tr>
      <w:tr w:rsidR="002F054F" w14:paraId="259547CE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61B1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97E91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57BEE6" w14:textId="26D51756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435A65" w14:textId="07ECE9E1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F8A30" w14:textId="77777777" w:rsidR="002F054F" w:rsidRDefault="002F054F" w:rsidP="00F522F6"/>
        </w:tc>
      </w:tr>
      <w:tr w:rsidR="002F054F" w14:paraId="4CF6A33F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60AE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9F1EB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28728" w14:textId="37A847F0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A7F282" w14:textId="38412EAC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F2B22" w14:textId="77777777" w:rsidR="002F054F" w:rsidRDefault="002F054F" w:rsidP="00F522F6"/>
        </w:tc>
      </w:tr>
      <w:tr w:rsidR="002F054F" w14:paraId="5C3A000B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974E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668FF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64EA1" w14:textId="01149C4B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357D1" w14:textId="22D93009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CEB41" w14:textId="77777777" w:rsidR="002F054F" w:rsidRDefault="002F054F" w:rsidP="00F522F6"/>
        </w:tc>
      </w:tr>
      <w:tr w:rsidR="002F054F" w14:paraId="239B66E6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8142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BA3F5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ADEA1" w14:textId="1CE8EDD0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FBC26B" w14:textId="7B241B98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E6D7E" w14:textId="77777777" w:rsidR="002F054F" w:rsidRDefault="002F054F" w:rsidP="00F522F6"/>
        </w:tc>
      </w:tr>
      <w:tr w:rsidR="002F054F" w14:paraId="333B6286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3D27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1D277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h.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9CD3E9" w14:textId="38351DE3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7A5B86" w14:textId="612A8B76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160144" w14:textId="77777777" w:rsidR="002F054F" w:rsidRDefault="002F054F" w:rsidP="00F522F6"/>
        </w:tc>
      </w:tr>
      <w:tr w:rsidR="002F054F" w14:paraId="46294EF6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79D6" w14:textId="77777777" w:rsidR="002F054F" w:rsidRDefault="002F054F" w:rsidP="00F522F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31C157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46674" w14:textId="13977508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1B61F5" w14:textId="2E31B302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9CA79" w14:textId="77777777" w:rsidR="002F054F" w:rsidRDefault="002F054F" w:rsidP="00F522F6"/>
        </w:tc>
      </w:tr>
      <w:tr w:rsidR="002F054F" w14:paraId="6327145D" w14:textId="77777777" w:rsidTr="002F054F">
        <w:trPr>
          <w:trHeight w:val="43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70663" w14:textId="1674AD65" w:rsidR="002F054F" w:rsidRDefault="002F054F" w:rsidP="00F522F6">
            <w:pPr>
              <w:spacing w:before="100" w:beforeAutospacing="1" w:after="100" w:afterAutospacing="1"/>
              <w:jc w:val="center"/>
              <w:textAlignment w:val="baseline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CE7B2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PPPK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0632F" w14:textId="4C4B06A4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19DB64" w14:textId="40605FE1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025296" w14:textId="77777777" w:rsidR="002F054F" w:rsidRDefault="002F054F" w:rsidP="00F522F6"/>
        </w:tc>
      </w:tr>
      <w:tr w:rsidR="002F054F" w14:paraId="56DD0E9B" w14:textId="77777777" w:rsidTr="002F054F">
        <w:trPr>
          <w:trHeight w:val="41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4525C0" w14:textId="152CC772" w:rsidR="002F054F" w:rsidRDefault="002F054F" w:rsidP="00F522F6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61B28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THL (Tenaga Harian Lepas)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086104" w14:textId="7C41FCD9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EB323" w14:textId="4A3C096A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AB3A01" w14:textId="77777777" w:rsidR="002F054F" w:rsidRDefault="002F054F" w:rsidP="00F522F6"/>
        </w:tc>
      </w:tr>
      <w:tr w:rsidR="002F054F" w14:paraId="1464029B" w14:textId="77777777" w:rsidTr="002F054F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862CC4" w14:textId="71EC2C63" w:rsidR="002F054F" w:rsidRDefault="002F054F" w:rsidP="00F522F6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060F4" w14:textId="77777777" w:rsidR="002F054F" w:rsidRDefault="002F054F" w:rsidP="00F522F6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Jumlah THL menurut tingkat pendidikan: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7D954E" w14:textId="77777777" w:rsidR="002F054F" w:rsidRPr="002F054F" w:rsidRDefault="002F054F" w:rsidP="002F05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5DD88" w14:textId="77777777" w:rsidR="002F054F" w:rsidRPr="002F054F" w:rsidRDefault="002F054F" w:rsidP="002F05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A05831" w14:textId="77777777" w:rsidR="002F054F" w:rsidRDefault="002F054F" w:rsidP="00F522F6"/>
        </w:tc>
      </w:tr>
      <w:tr w:rsidR="002F054F" w14:paraId="421D26CB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ADA1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5D19B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04FA57" w14:textId="5702BDEA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04C793" w14:textId="068C7F77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948DD" w14:textId="77777777" w:rsidR="002F054F" w:rsidRDefault="002F054F" w:rsidP="00F522F6"/>
        </w:tc>
      </w:tr>
      <w:tr w:rsidR="002F054F" w14:paraId="1C64F54D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11C9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53645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F90868" w14:textId="42FF1F68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C44915" w14:textId="7193826A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4B086" w14:textId="77777777" w:rsidR="002F054F" w:rsidRDefault="002F054F" w:rsidP="00F522F6"/>
        </w:tc>
      </w:tr>
      <w:tr w:rsidR="002F054F" w14:paraId="00FED1F2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3EAC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83310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S1/D4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53C74" w14:textId="0AA841E0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FD15B1" w14:textId="73F3ED63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60231" w14:textId="77777777" w:rsidR="002F054F" w:rsidRDefault="002F054F" w:rsidP="00F522F6"/>
        </w:tc>
      </w:tr>
      <w:tr w:rsidR="002F054F" w14:paraId="15D90BDD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D09C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F7C425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8E83C" w14:textId="07EFFE91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23033" w14:textId="2B557180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2FD3B2" w14:textId="77777777" w:rsidR="002F054F" w:rsidRDefault="002F054F" w:rsidP="00F522F6"/>
        </w:tc>
      </w:tr>
      <w:tr w:rsidR="002F054F" w14:paraId="6CCD6D83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D99A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0CB40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79F56" w14:textId="4E9F60A8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87870" w14:textId="7C61CA6B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1447E" w14:textId="77777777" w:rsidR="002F054F" w:rsidRDefault="002F054F" w:rsidP="00F522F6"/>
        </w:tc>
      </w:tr>
      <w:tr w:rsidR="002F054F" w14:paraId="6917CE24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2F55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7835B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09DE53" w14:textId="452A9EC9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2E474" w14:textId="24FE26FE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308DC" w14:textId="77777777" w:rsidR="002F054F" w:rsidRDefault="002F054F" w:rsidP="00F522F6"/>
        </w:tc>
      </w:tr>
      <w:tr w:rsidR="002F054F" w14:paraId="285D527D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1C56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7E03D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354043" w14:textId="08108634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F3915" w14:textId="7F52D65E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DC64D" w14:textId="77777777" w:rsidR="002F054F" w:rsidRDefault="002F054F" w:rsidP="00F522F6"/>
        </w:tc>
      </w:tr>
      <w:tr w:rsidR="002F054F" w14:paraId="516707A5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4913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A1233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h.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165BD4" w14:textId="6441DEDF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CDCCBA" w14:textId="2ECF5D7A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33C707" w14:textId="77777777" w:rsidR="002F054F" w:rsidRDefault="002F054F" w:rsidP="00F522F6"/>
        </w:tc>
      </w:tr>
      <w:tr w:rsidR="002F054F" w14:paraId="71893A46" w14:textId="77777777" w:rsidTr="002F054F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364E" w14:textId="77777777" w:rsidR="002F054F" w:rsidRDefault="002F054F"/>
        </w:tc>
        <w:tc>
          <w:tcPr>
            <w:tcW w:w="38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3947B8" w14:textId="77777777" w:rsidR="002F054F" w:rsidRDefault="002F054F" w:rsidP="00F522F6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i.</w:t>
            </w:r>
            <w:r>
              <w:rPr>
                <w:rStyle w:val="apple-tab-span"/>
                <w:rFonts w:ascii="Bookman Old Style" w:hAnsi="Bookman Old Style"/>
                <w:color w:val="00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6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BD752D" w14:textId="53AE9EFF" w:rsidR="002F054F" w:rsidRPr="002F054F" w:rsidRDefault="002F054F" w:rsidP="002F054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511D7" w14:textId="77777777" w:rsidR="002F054F" w:rsidRPr="002F054F" w:rsidRDefault="002F054F" w:rsidP="002F05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CA64C8" w14:textId="77777777" w:rsidR="002F054F" w:rsidRDefault="002F054F" w:rsidP="00F522F6"/>
        </w:tc>
      </w:tr>
    </w:tbl>
    <w:p w14:paraId="555FAB48" w14:textId="77777777" w:rsidR="00F522F6" w:rsidRDefault="00F522F6"/>
    <w:sectPr w:rsidR="00F5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43854"/>
    <w:multiLevelType w:val="multilevel"/>
    <w:tmpl w:val="689A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952D3"/>
    <w:multiLevelType w:val="multilevel"/>
    <w:tmpl w:val="5C80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B3E29"/>
    <w:multiLevelType w:val="multilevel"/>
    <w:tmpl w:val="D958A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C0729"/>
    <w:multiLevelType w:val="multilevel"/>
    <w:tmpl w:val="A28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7150B1"/>
    <w:multiLevelType w:val="multilevel"/>
    <w:tmpl w:val="BB36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7684468">
    <w:abstractNumId w:val="1"/>
  </w:num>
  <w:num w:numId="2" w16cid:durableId="1761297134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205631490">
    <w:abstractNumId w:val="3"/>
  </w:num>
  <w:num w:numId="4" w16cid:durableId="2026786911">
    <w:abstractNumId w:val="0"/>
    <w:lvlOverride w:ilvl="0">
      <w:lvl w:ilvl="0">
        <w:numFmt w:val="decimal"/>
        <w:lvlText w:val="%1."/>
        <w:lvlJc w:val="left"/>
      </w:lvl>
    </w:lvlOverride>
  </w:num>
  <w:num w:numId="5" w16cid:durableId="96523912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F6"/>
    <w:rsid w:val="002F054F"/>
    <w:rsid w:val="00340142"/>
    <w:rsid w:val="00F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CEFC"/>
  <w15:chartTrackingRefBased/>
  <w15:docId w15:val="{9F0F9BBD-72C1-42FE-8609-37BE7BDF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2F6"/>
    <w:pPr>
      <w:spacing w:before="100" w:beforeAutospacing="1" w:after="100" w:afterAutospacing="1"/>
    </w:pPr>
    <w:rPr>
      <w:lang w:val="en-ID" w:eastAsia="en-ID"/>
    </w:rPr>
  </w:style>
  <w:style w:type="character" w:customStyle="1" w:styleId="apple-tab-span">
    <w:name w:val="apple-tab-span"/>
    <w:basedOn w:val="DefaultParagraphFont"/>
    <w:rsid w:val="00F5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72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pemadam nganjuk</cp:lastModifiedBy>
  <cp:revision>2</cp:revision>
  <dcterms:created xsi:type="dcterms:W3CDTF">2024-03-28T10:16:00Z</dcterms:created>
  <dcterms:modified xsi:type="dcterms:W3CDTF">2024-03-28T10:16:00Z</dcterms:modified>
</cp:coreProperties>
</file>